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E212" w14:textId="77777777" w:rsidR="00203B21" w:rsidRDefault="00203B21" w:rsidP="00BB69A3">
      <w:pPr>
        <w:spacing w:after="0"/>
        <w:jc w:val="center"/>
        <w:rPr>
          <w:rFonts w:ascii="Calibri Light" w:hAnsi="Calibri Light"/>
          <w:b/>
          <w:sz w:val="24"/>
        </w:rPr>
      </w:pPr>
    </w:p>
    <w:p w14:paraId="45060B07" w14:textId="55B67F55" w:rsidR="00962D55" w:rsidRDefault="00962D55" w:rsidP="00BB69A3">
      <w:pPr>
        <w:spacing w:after="0"/>
        <w:jc w:val="center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ANEXO 2</w:t>
      </w:r>
    </w:p>
    <w:p w14:paraId="3C29C83B" w14:textId="7B31EAB5" w:rsidR="009900A2" w:rsidRPr="00BB69A3" w:rsidRDefault="00BB69A3" w:rsidP="00BB69A3">
      <w:pPr>
        <w:spacing w:after="0"/>
        <w:jc w:val="center"/>
        <w:rPr>
          <w:rFonts w:ascii="Calibri Light" w:hAnsi="Calibri Light"/>
          <w:b/>
          <w:sz w:val="24"/>
        </w:rPr>
      </w:pPr>
      <w:r w:rsidRPr="00BB69A3">
        <w:rPr>
          <w:rFonts w:ascii="Calibri Light" w:hAnsi="Calibri Light"/>
          <w:b/>
          <w:sz w:val="24"/>
        </w:rPr>
        <w:t>ALCANCE DE LA ACREDITACIÓN</w:t>
      </w:r>
      <w:r w:rsidR="00962D55">
        <w:rPr>
          <w:rFonts w:ascii="Calibri Light" w:hAnsi="Calibri Light"/>
          <w:b/>
          <w:sz w:val="24"/>
        </w:rPr>
        <w:t xml:space="preserve"> </w:t>
      </w:r>
    </w:p>
    <w:p w14:paraId="29F35E38" w14:textId="77777777" w:rsidR="00BB69A3" w:rsidRPr="00BB69A3" w:rsidRDefault="00BB69A3" w:rsidP="00BB69A3">
      <w:pPr>
        <w:spacing w:after="0"/>
        <w:jc w:val="center"/>
        <w:rPr>
          <w:rFonts w:ascii="Calibri Light" w:hAnsi="Calibri Light"/>
          <w:sz w:val="24"/>
        </w:rPr>
      </w:pPr>
      <w:r w:rsidRPr="00BB69A3">
        <w:rPr>
          <w:rFonts w:ascii="Calibri Light" w:hAnsi="Calibri Light"/>
          <w:sz w:val="24"/>
        </w:rPr>
        <w:t>LABORATORIO DE CALIBRACIÓN</w:t>
      </w:r>
    </w:p>
    <w:tbl>
      <w:tblPr>
        <w:tblStyle w:val="Sombreadomedio1-nfasis5"/>
        <w:tblpPr w:leftFromText="141" w:rightFromText="141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1276"/>
        <w:gridCol w:w="1220"/>
        <w:gridCol w:w="1048"/>
        <w:gridCol w:w="1275"/>
        <w:gridCol w:w="993"/>
        <w:gridCol w:w="1134"/>
        <w:gridCol w:w="1134"/>
        <w:gridCol w:w="1275"/>
        <w:gridCol w:w="1701"/>
        <w:gridCol w:w="1773"/>
      </w:tblGrid>
      <w:tr w:rsidR="00BB69A3" w:rsidRPr="00211BAE" w14:paraId="1877DFD7" w14:textId="77777777" w:rsidTr="00C32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78725B90" w14:textId="77777777" w:rsidR="00BB69A3" w:rsidRPr="00C3247C" w:rsidRDefault="00BB69A3" w:rsidP="00A57207">
            <w:pPr>
              <w:spacing w:after="200" w:line="276" w:lineRule="auto"/>
              <w:jc w:val="center"/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  <w:t>Nro.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562F9F9E" w14:textId="77777777" w:rsidR="00BB69A3" w:rsidRPr="00C3247C" w:rsidRDefault="00BB69A3" w:rsidP="00A5720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  <w:t>Equipo / Instrumento a calibrar</w:t>
            </w:r>
          </w:p>
        </w:tc>
        <w:tc>
          <w:tcPr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7C0B576C" w14:textId="77777777" w:rsidR="00BB69A3" w:rsidRPr="00C3247C" w:rsidRDefault="00BB69A3" w:rsidP="00A5720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  <w:t>Magnitud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5A25C112" w14:textId="77777777" w:rsidR="00BB69A3" w:rsidRPr="00C3247C" w:rsidRDefault="00BB69A3" w:rsidP="00A5720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  <w:t>Mesurando o material de referencia</w:t>
            </w:r>
          </w:p>
        </w:tc>
        <w:tc>
          <w:tcPr>
            <w:tcW w:w="12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756CACAC" w14:textId="77777777" w:rsidR="00BB69A3" w:rsidRPr="00C3247C" w:rsidRDefault="00BB69A3" w:rsidP="00A5720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  <w:t>Método de calibración</w:t>
            </w:r>
          </w:p>
        </w:tc>
        <w:tc>
          <w:tcPr>
            <w:tcW w:w="23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65293A38" w14:textId="77777777" w:rsidR="00BB69A3" w:rsidRPr="00C3247C" w:rsidRDefault="00BB69A3" w:rsidP="00A5720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  <w:t>Patrones de referencia</w:t>
            </w:r>
          </w:p>
        </w:tc>
        <w:tc>
          <w:tcPr>
            <w:tcW w:w="212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79AB5A5F" w14:textId="77777777" w:rsidR="00BB69A3" w:rsidRPr="00C3247C" w:rsidRDefault="00BB69A3" w:rsidP="00A5720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  <w:t>Intervalo de medición</w:t>
            </w:r>
          </w:p>
        </w:tc>
        <w:tc>
          <w:tcPr>
            <w:tcW w:w="24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3DB6DB29" w14:textId="77777777" w:rsidR="00BB69A3" w:rsidRPr="00C3247C" w:rsidRDefault="00BB69A3" w:rsidP="00A5720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  <w:t>Incertidumbre expand</w:t>
            </w:r>
            <w:bookmarkStart w:id="0" w:name="_GoBack"/>
            <w:bookmarkEnd w:id="0"/>
            <w:r w:rsidRPr="00C3247C"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  <w:t>ida</w:t>
            </w:r>
          </w:p>
        </w:tc>
        <w:tc>
          <w:tcPr>
            <w:tcW w:w="34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2B02760F" w14:textId="77777777" w:rsidR="00BB69A3" w:rsidRPr="00C3247C" w:rsidRDefault="00BB69A3" w:rsidP="00A5720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 w:cs="Arial"/>
                <w:color w:val="auto"/>
                <w:sz w:val="22"/>
                <w:szCs w:val="22"/>
                <w:lang w:eastAsia="en-US"/>
              </w:rPr>
              <w:t>Condiciones de medición</w:t>
            </w:r>
          </w:p>
        </w:tc>
      </w:tr>
      <w:tr w:rsidR="00C3247C" w:rsidRPr="00211BAE" w14:paraId="693826C9" w14:textId="77777777" w:rsidTr="00C32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49D2EC09" w14:textId="77777777" w:rsidR="00BB69A3" w:rsidRPr="00C3247C" w:rsidRDefault="00BB69A3" w:rsidP="00A57207">
            <w:pPr>
              <w:spacing w:after="200" w:line="276" w:lineRule="auto"/>
              <w:jc w:val="center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3BB5E033" w14:textId="77777777" w:rsidR="00BB69A3" w:rsidRPr="00C3247C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4B66D094" w14:textId="77777777" w:rsidR="00BB69A3" w:rsidRPr="00C3247C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425CA59E" w14:textId="77777777" w:rsidR="00BB69A3" w:rsidRPr="00C3247C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774A6ECB" w14:textId="77777777" w:rsidR="00BB69A3" w:rsidRPr="00C3247C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7D895E20" w14:textId="77777777" w:rsidR="00BB69A3" w:rsidRPr="00C3247C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/>
                <w:sz w:val="22"/>
                <w:szCs w:val="22"/>
                <w:lang w:eastAsia="en-US"/>
              </w:rPr>
              <w:t>Patrón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19ECDF8C" w14:textId="77777777" w:rsidR="00BB69A3" w:rsidRPr="00C3247C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/>
                <w:sz w:val="22"/>
                <w:szCs w:val="22"/>
                <w:lang w:eastAsia="en-US"/>
              </w:rPr>
              <w:t>Fuente de trazabilidad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2F48C352" w14:textId="77777777" w:rsidR="00BB69A3" w:rsidRPr="00C3247C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/>
                <w:sz w:val="22"/>
                <w:szCs w:val="22"/>
                <w:lang w:eastAsia="en-US"/>
              </w:rPr>
              <w:t>Mínimo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1579E2E1" w14:textId="77777777" w:rsidR="00BB69A3" w:rsidRPr="00C3247C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/>
                <w:sz w:val="22"/>
                <w:szCs w:val="22"/>
                <w:lang w:eastAsia="en-US"/>
              </w:rPr>
              <w:t>Máximo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00018D29" w14:textId="77777777" w:rsidR="00BB69A3" w:rsidRPr="00C3247C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/>
                <w:sz w:val="22"/>
                <w:szCs w:val="22"/>
                <w:lang w:eastAsia="en-US"/>
              </w:rPr>
              <w:t>Mínimo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569112F1" w14:textId="77777777" w:rsidR="00BB69A3" w:rsidRPr="00C3247C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/>
                <w:sz w:val="22"/>
                <w:szCs w:val="22"/>
                <w:lang w:eastAsia="en-US"/>
              </w:rPr>
              <w:t>Máximo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16909879" w14:textId="77777777" w:rsidR="00BB69A3" w:rsidRPr="00C3247C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/>
                <w:sz w:val="22"/>
                <w:szCs w:val="22"/>
                <w:lang w:eastAsia="en-US"/>
              </w:rPr>
              <w:t>Parámetros</w:t>
            </w:r>
          </w:p>
        </w:tc>
        <w:tc>
          <w:tcPr>
            <w:tcW w:w="1773" w:type="dxa"/>
            <w:tcBorders>
              <w:left w:val="none" w:sz="0" w:space="0" w:color="auto"/>
            </w:tcBorders>
            <w:shd w:val="clear" w:color="auto" w:fill="D9E2F3" w:themeFill="accent1" w:themeFillTint="33"/>
            <w:vAlign w:val="center"/>
          </w:tcPr>
          <w:p w14:paraId="44361108" w14:textId="77777777" w:rsidR="00BB69A3" w:rsidRPr="00C3247C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  <w:r w:rsidRPr="00C3247C">
              <w:rPr>
                <w:rFonts w:ascii="Calibri Light" w:hAnsi="Calibri Light"/>
                <w:sz w:val="22"/>
                <w:szCs w:val="22"/>
                <w:lang w:eastAsia="en-US"/>
              </w:rPr>
              <w:t>Especificaciones</w:t>
            </w:r>
          </w:p>
        </w:tc>
      </w:tr>
      <w:tr w:rsidR="00BB69A3" w:rsidRPr="00211BAE" w14:paraId="1E218F9F" w14:textId="77777777" w:rsidTr="00220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  <w:vAlign w:val="center"/>
          </w:tcPr>
          <w:p w14:paraId="2A34E6C8" w14:textId="77777777" w:rsidR="00BB69A3" w:rsidRPr="00211BAE" w:rsidRDefault="00BB69A3" w:rsidP="00573FFB">
            <w:pPr>
              <w:spacing w:after="200" w:line="276" w:lineRule="auto"/>
              <w:jc w:val="center"/>
              <w:rPr>
                <w:rFonts w:ascii="Calibri Light" w:hAnsi="Calibri Light"/>
                <w:sz w:val="22"/>
                <w:szCs w:val="22"/>
                <w:lang w:eastAsia="en-US"/>
              </w:rPr>
            </w:pPr>
            <w:r w:rsidRPr="00211BAE">
              <w:rPr>
                <w:rFonts w:ascii="Calibri Light" w:hAnsi="Calibri Ligh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A864080" w14:textId="77777777" w:rsidR="00BB69A3" w:rsidRPr="00211BAE" w:rsidRDefault="00BB69A3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655109" w14:textId="77777777" w:rsidR="00BB69A3" w:rsidRPr="00211BAE" w:rsidRDefault="00BB69A3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E27447" w14:textId="77777777" w:rsidR="00BB69A3" w:rsidRPr="00211BAE" w:rsidRDefault="00BB69A3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2938F80" w14:textId="77777777" w:rsidR="00BB69A3" w:rsidRPr="00211BAE" w:rsidRDefault="00BB69A3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left w:val="none" w:sz="0" w:space="0" w:color="auto"/>
              <w:right w:val="none" w:sz="0" w:space="0" w:color="auto"/>
            </w:tcBorders>
          </w:tcPr>
          <w:p w14:paraId="31F4F4D2" w14:textId="77777777" w:rsidR="00BB69A3" w:rsidRPr="00211BAE" w:rsidRDefault="00BB69A3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14:paraId="1D60F588" w14:textId="77777777" w:rsidR="00BB69A3" w:rsidRPr="00211BAE" w:rsidRDefault="00BB69A3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B822B2" w14:textId="77777777" w:rsidR="00BB69A3" w:rsidRPr="00211BAE" w:rsidRDefault="00BB69A3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17DAA8" w14:textId="77777777" w:rsidR="00BB69A3" w:rsidRPr="00211BAE" w:rsidRDefault="00BB69A3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2C509F" w14:textId="77777777" w:rsidR="00BB69A3" w:rsidRPr="00211BAE" w:rsidRDefault="00BB69A3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1DCBB0" w14:textId="77777777" w:rsidR="00BB69A3" w:rsidRPr="00211BAE" w:rsidRDefault="00BB69A3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D1BF661" w14:textId="77777777" w:rsidR="00BB69A3" w:rsidRPr="00211BAE" w:rsidRDefault="00BB69A3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left w:val="none" w:sz="0" w:space="0" w:color="auto"/>
            </w:tcBorders>
            <w:vAlign w:val="center"/>
          </w:tcPr>
          <w:p w14:paraId="24C7C01B" w14:textId="77777777" w:rsidR="00BB69A3" w:rsidRPr="00211BAE" w:rsidRDefault="00BB69A3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</w:tr>
      <w:tr w:rsidR="00BB69A3" w:rsidRPr="00211BAE" w14:paraId="1D1EC7D6" w14:textId="77777777" w:rsidTr="0022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88F8901" w14:textId="77777777" w:rsidR="00BB69A3" w:rsidRPr="00211BAE" w:rsidRDefault="00BB69A3" w:rsidP="00573FFB">
            <w:pPr>
              <w:spacing w:after="200" w:line="276" w:lineRule="auto"/>
              <w:jc w:val="center"/>
              <w:rPr>
                <w:rFonts w:ascii="Calibri Light" w:hAnsi="Calibri Light"/>
                <w:sz w:val="22"/>
                <w:szCs w:val="22"/>
                <w:lang w:eastAsia="en-US"/>
              </w:rPr>
            </w:pPr>
            <w:r w:rsidRPr="00211BAE">
              <w:rPr>
                <w:rFonts w:ascii="Calibri Light" w:hAnsi="Calibri Ligh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878E5C" w14:textId="77777777" w:rsidR="00BB69A3" w:rsidRPr="00211BAE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6D0C3B" w14:textId="77777777" w:rsidR="00BB69A3" w:rsidRPr="00211BAE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7AFEBD" w14:textId="77777777" w:rsidR="00BB69A3" w:rsidRPr="00211BAE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8B6132" w14:textId="77777777" w:rsidR="00BB69A3" w:rsidRPr="00211BAE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1C680B" w14:textId="77777777" w:rsidR="00BB69A3" w:rsidRPr="00211BAE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D066A1" w14:textId="77777777" w:rsidR="00BB69A3" w:rsidRPr="00211BAE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FE1968" w14:textId="77777777" w:rsidR="00BB69A3" w:rsidRPr="00211BAE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21B2B5" w14:textId="77777777" w:rsidR="00BB69A3" w:rsidRPr="00211BAE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D16A0D" w14:textId="77777777" w:rsidR="00BB69A3" w:rsidRPr="00211BAE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DE3336" w14:textId="77777777" w:rsidR="00BB69A3" w:rsidRPr="00211BAE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5F96B0" w14:textId="77777777" w:rsidR="00BB69A3" w:rsidRPr="00211BAE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924A019" w14:textId="77777777" w:rsidR="00BB69A3" w:rsidRPr="00211BAE" w:rsidRDefault="00BB69A3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2"/>
                <w:szCs w:val="22"/>
                <w:lang w:eastAsia="en-US"/>
              </w:rPr>
            </w:pPr>
          </w:p>
        </w:tc>
      </w:tr>
      <w:tr w:rsidR="00573FFB" w:rsidRPr="00211BAE" w14:paraId="30CB75AE" w14:textId="77777777" w:rsidTr="00220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AFC705E" w14:textId="09231DF9" w:rsidR="00573FFB" w:rsidRPr="00211BAE" w:rsidRDefault="00573FFB" w:rsidP="00573FFB">
            <w:pPr>
              <w:spacing w:after="200" w:line="276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6FB20C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0E3F69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A3A32B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B7848F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6536EA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F8AE75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49BD95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FAD95D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71B5A2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51AA18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F734EE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7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CB682F9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573FFB" w:rsidRPr="00211BAE" w14:paraId="3D639403" w14:textId="77777777" w:rsidTr="0022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86E6B5B" w14:textId="23419B19" w:rsidR="00573FFB" w:rsidRPr="00211BAE" w:rsidRDefault="00573FFB" w:rsidP="00573FFB">
            <w:pPr>
              <w:spacing w:after="200" w:line="276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193F0E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94AA04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4B428F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451908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FDDFA69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DC51F4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40FD3F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4401A40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3BE437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AED917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CB094B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7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4305618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573FFB" w:rsidRPr="00211BAE" w14:paraId="43D2DCA1" w14:textId="77777777" w:rsidTr="00220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00894FD" w14:textId="26E7C60E" w:rsidR="00573FFB" w:rsidRPr="00211BAE" w:rsidRDefault="00573FFB" w:rsidP="00573FFB">
            <w:pPr>
              <w:spacing w:after="200" w:line="276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488C8B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449A25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DA5BA1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F9EF55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E5F3A11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435BC4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2453E2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B2CB4F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2E771C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09C25BE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60C92E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7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912DDC6" w14:textId="77777777" w:rsidR="00573FFB" w:rsidRPr="00211BAE" w:rsidRDefault="00573FFB" w:rsidP="00A57207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573FFB" w:rsidRPr="00211BAE" w14:paraId="4A012CA1" w14:textId="77777777" w:rsidTr="0022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B66F551" w14:textId="24A5D4DD" w:rsidR="00573FFB" w:rsidRPr="00211BAE" w:rsidRDefault="00573FFB" w:rsidP="00573FFB">
            <w:pPr>
              <w:spacing w:after="200" w:line="276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DDDC53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5A22F5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FC03CB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2A6713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0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C1260E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DDE558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B416FE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E2E6B1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B8D4AB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C358B9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2F7851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77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4277D5E" w14:textId="77777777" w:rsidR="00573FFB" w:rsidRPr="00211BAE" w:rsidRDefault="00573FFB" w:rsidP="00A572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</w:tbl>
    <w:p w14:paraId="40E50DAC" w14:textId="77777777" w:rsidR="00BB69A3" w:rsidRDefault="00BB69A3" w:rsidP="00BB69A3">
      <w:pPr>
        <w:jc w:val="center"/>
      </w:pPr>
    </w:p>
    <w:sectPr w:rsidR="00BB69A3" w:rsidSect="00BB69A3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8611" w14:textId="77777777" w:rsidR="002A41B8" w:rsidRDefault="002A41B8" w:rsidP="002A41B8">
      <w:pPr>
        <w:spacing w:after="0" w:line="240" w:lineRule="auto"/>
      </w:pPr>
      <w:r>
        <w:separator/>
      </w:r>
    </w:p>
  </w:endnote>
  <w:endnote w:type="continuationSeparator" w:id="0">
    <w:p w14:paraId="3200F7D9" w14:textId="77777777" w:rsidR="002A41B8" w:rsidRDefault="002A41B8" w:rsidP="002A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d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118" w:type="dxa"/>
      <w:tblLook w:val="04A0" w:firstRow="1" w:lastRow="0" w:firstColumn="1" w:lastColumn="0" w:noHBand="0" w:noVBand="1"/>
    </w:tblPr>
    <w:tblGrid>
      <w:gridCol w:w="5778"/>
      <w:gridCol w:w="6946"/>
      <w:gridCol w:w="4394"/>
    </w:tblGrid>
    <w:tr w:rsidR="00573FFB" w:rsidRPr="00E80FE6" w14:paraId="77D58BAE" w14:textId="77777777" w:rsidTr="00460E98">
      <w:tc>
        <w:tcPr>
          <w:tcW w:w="5778" w:type="dxa"/>
          <w:vAlign w:val="center"/>
        </w:tcPr>
        <w:p w14:paraId="51EC2F7A" w14:textId="45CC1638" w:rsidR="00573FFB" w:rsidRPr="00B9157A" w:rsidRDefault="00573FFB" w:rsidP="00573FFB">
          <w:pPr>
            <w:jc w:val="center"/>
            <w:rPr>
              <w:rFonts w:ascii="Calibri Light" w:hAnsi="Calibri Light"/>
              <w:sz w:val="16"/>
              <w:szCs w:val="16"/>
            </w:rPr>
          </w:pPr>
          <w:r w:rsidRPr="00B9157A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>CNA-FG-0</w:t>
          </w:r>
          <w:r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>3</w:t>
          </w:r>
          <w:r w:rsidRPr="00B9157A">
            <w:rPr>
              <w:rFonts w:ascii="Calibri Light" w:hAnsi="Calibri Light" w:cs="Arial"/>
              <w:b/>
              <w:iCs/>
              <w:snapToGrid w:val="0"/>
              <w:sz w:val="16"/>
              <w:szCs w:val="16"/>
              <w:lang w:val="es-MX"/>
            </w:rPr>
            <w:t xml:space="preserve">   </w:t>
          </w:r>
          <w:r w:rsidRPr="00B9157A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 xml:space="preserve">Solicitud </w:t>
          </w:r>
          <w:r w:rsidR="00EA3E19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 xml:space="preserve">de acreditación </w:t>
          </w:r>
          <w:r w:rsidRPr="00B9157A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 xml:space="preserve">para Laboratorios de </w:t>
          </w:r>
          <w:r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>Calibración</w:t>
          </w:r>
        </w:p>
      </w:tc>
      <w:tc>
        <w:tcPr>
          <w:tcW w:w="6946" w:type="dxa"/>
          <w:vAlign w:val="center"/>
        </w:tcPr>
        <w:p w14:paraId="6CE62B31" w14:textId="77777777" w:rsidR="00573FFB" w:rsidRPr="00B9157A" w:rsidRDefault="00573FFB" w:rsidP="00573FFB">
          <w:pPr>
            <w:pStyle w:val="Piedepgina"/>
            <w:jc w:val="center"/>
            <w:rPr>
              <w:rFonts w:ascii="Calibri Light" w:hAnsi="Calibri Light" w:cs="Arial"/>
              <w:b/>
              <w:iCs/>
              <w:snapToGrid w:val="0"/>
              <w:sz w:val="16"/>
              <w:szCs w:val="16"/>
              <w:lang w:val="es-MX"/>
            </w:rPr>
          </w:pPr>
          <w:r w:rsidRPr="00B9157A">
            <w:rPr>
              <w:rFonts w:ascii="Calibri Light" w:hAnsi="Calibri Light"/>
              <w:sz w:val="16"/>
              <w:szCs w:val="16"/>
            </w:rPr>
            <w:t>Rev. 5, Sept. 2019</w:t>
          </w:r>
        </w:p>
      </w:tc>
      <w:tc>
        <w:tcPr>
          <w:tcW w:w="4394" w:type="dxa"/>
          <w:vAlign w:val="center"/>
        </w:tcPr>
        <w:p w14:paraId="5513E8C4" w14:textId="77777777" w:rsidR="00573FFB" w:rsidRPr="00B9157A" w:rsidRDefault="00573FFB" w:rsidP="00573FFB">
          <w:pPr>
            <w:pStyle w:val="Piedepgina"/>
            <w:jc w:val="center"/>
            <w:rPr>
              <w:rFonts w:ascii="Abdi" w:hAnsi="Abdi"/>
              <w:sz w:val="14"/>
              <w:szCs w:val="24"/>
            </w:rPr>
          </w:pPr>
          <w:r w:rsidRPr="00823121">
            <w:rPr>
              <w:rFonts w:ascii="Abdi" w:hAnsi="Abdi"/>
              <w:sz w:val="14"/>
              <w:szCs w:val="24"/>
            </w:rPr>
            <w:t xml:space="preserve">Página </w:t>
          </w:r>
          <w:r w:rsidRPr="00823121">
            <w:rPr>
              <w:rFonts w:ascii="Abdi" w:hAnsi="Abdi"/>
              <w:sz w:val="14"/>
              <w:szCs w:val="24"/>
            </w:rPr>
            <w:fldChar w:fldCharType="begin"/>
          </w:r>
          <w:r w:rsidRPr="00823121">
            <w:rPr>
              <w:rFonts w:ascii="Abdi" w:hAnsi="Abdi"/>
              <w:sz w:val="14"/>
              <w:szCs w:val="24"/>
            </w:rPr>
            <w:instrText>PAGE  \* Arabic  \* MERGEFORMAT</w:instrText>
          </w:r>
          <w:r w:rsidRPr="00823121">
            <w:rPr>
              <w:rFonts w:ascii="Abdi" w:hAnsi="Abdi"/>
              <w:sz w:val="14"/>
              <w:szCs w:val="24"/>
            </w:rPr>
            <w:fldChar w:fldCharType="separate"/>
          </w:r>
          <w:r>
            <w:rPr>
              <w:rFonts w:ascii="Abdi" w:hAnsi="Abdi"/>
              <w:sz w:val="14"/>
              <w:szCs w:val="24"/>
            </w:rPr>
            <w:t>1</w:t>
          </w:r>
          <w:r w:rsidRPr="00823121">
            <w:rPr>
              <w:rFonts w:ascii="Abdi" w:hAnsi="Abdi"/>
              <w:sz w:val="14"/>
              <w:szCs w:val="24"/>
            </w:rPr>
            <w:fldChar w:fldCharType="end"/>
          </w:r>
          <w:r w:rsidRPr="00823121">
            <w:rPr>
              <w:rFonts w:ascii="Abdi" w:hAnsi="Abdi"/>
              <w:sz w:val="14"/>
              <w:szCs w:val="24"/>
            </w:rPr>
            <w:t xml:space="preserve"> de </w:t>
          </w:r>
          <w:r w:rsidRPr="00823121">
            <w:rPr>
              <w:rFonts w:ascii="Abdi" w:hAnsi="Abdi"/>
              <w:sz w:val="14"/>
              <w:szCs w:val="24"/>
            </w:rPr>
            <w:fldChar w:fldCharType="begin"/>
          </w:r>
          <w:r w:rsidRPr="00823121">
            <w:rPr>
              <w:rFonts w:ascii="Abdi" w:hAnsi="Abdi"/>
              <w:sz w:val="14"/>
              <w:szCs w:val="24"/>
            </w:rPr>
            <w:instrText>NUMPAGES  \* Arabic  \* MERGEFORMAT</w:instrText>
          </w:r>
          <w:r w:rsidRPr="00823121">
            <w:rPr>
              <w:rFonts w:ascii="Abdi" w:hAnsi="Abdi"/>
              <w:sz w:val="14"/>
              <w:szCs w:val="24"/>
            </w:rPr>
            <w:fldChar w:fldCharType="separate"/>
          </w:r>
          <w:r>
            <w:rPr>
              <w:rFonts w:ascii="Abdi" w:hAnsi="Abdi"/>
              <w:sz w:val="14"/>
              <w:szCs w:val="24"/>
            </w:rPr>
            <w:t>1</w:t>
          </w:r>
          <w:r w:rsidRPr="00823121">
            <w:rPr>
              <w:rFonts w:ascii="Abdi" w:hAnsi="Abdi"/>
              <w:sz w:val="14"/>
              <w:szCs w:val="24"/>
            </w:rPr>
            <w:fldChar w:fldCharType="end"/>
          </w:r>
        </w:p>
      </w:tc>
    </w:tr>
  </w:tbl>
  <w:p w14:paraId="07AC9B07" w14:textId="77777777" w:rsidR="00573FFB" w:rsidRPr="00573FFB" w:rsidRDefault="00573FFB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6A7C6" w14:textId="77777777" w:rsidR="002A41B8" w:rsidRDefault="002A41B8" w:rsidP="002A41B8">
      <w:pPr>
        <w:spacing w:after="0" w:line="240" w:lineRule="auto"/>
      </w:pPr>
      <w:r>
        <w:separator/>
      </w:r>
    </w:p>
  </w:footnote>
  <w:footnote w:type="continuationSeparator" w:id="0">
    <w:p w14:paraId="40C5E679" w14:textId="77777777" w:rsidR="002A41B8" w:rsidRDefault="002A41B8" w:rsidP="002A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5B65" w14:textId="77777777" w:rsidR="00573FFB" w:rsidRPr="00E46F65" w:rsidRDefault="00573FFB" w:rsidP="00573FFB">
    <w:pPr>
      <w:pStyle w:val="Ttulo4"/>
      <w:jc w:val="center"/>
      <w:rPr>
        <w:rFonts w:ascii="Calibri Light" w:hAnsi="Calibri Light"/>
        <w:b w:val="0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8C0AA37" wp14:editId="0C5EE2D9">
          <wp:simplePos x="0" y="0"/>
          <wp:positionH relativeFrom="column">
            <wp:posOffset>1242695</wp:posOffset>
          </wp:positionH>
          <wp:positionV relativeFrom="paragraph">
            <wp:posOffset>-11430</wp:posOffset>
          </wp:positionV>
          <wp:extent cx="1038225" cy="752475"/>
          <wp:effectExtent l="0" t="0" r="9525" b="9525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F65">
      <w:rPr>
        <w:rFonts w:ascii="Calibri Light" w:hAnsi="Calibri Light"/>
        <w:b w:val="0"/>
        <w:szCs w:val="24"/>
      </w:rPr>
      <w:t>CONSEJO NACIONAL DE ACREDITACIÓN</w:t>
    </w:r>
  </w:p>
  <w:p w14:paraId="575E0BD4" w14:textId="43299B67" w:rsidR="00573FFB" w:rsidRDefault="00573FFB" w:rsidP="00573FFB">
    <w:pPr>
      <w:pStyle w:val="Ttulo5"/>
      <w:keepLines/>
      <w:rPr>
        <w:rFonts w:ascii="Calibri Light" w:hAnsi="Calibri Light"/>
        <w:sz w:val="24"/>
        <w:szCs w:val="24"/>
      </w:rPr>
    </w:pPr>
    <w:r w:rsidRPr="00E46F65">
      <w:rPr>
        <w:rFonts w:ascii="Calibri Light" w:hAnsi="Calibri Light"/>
        <w:sz w:val="24"/>
        <w:szCs w:val="24"/>
      </w:rPr>
      <w:t xml:space="preserve">SOLICITUD DE ACREDITACIÓN PARA LABORATORIOS DE </w:t>
    </w:r>
    <w:r>
      <w:rPr>
        <w:rFonts w:ascii="Calibri Light" w:hAnsi="Calibri Light"/>
        <w:sz w:val="24"/>
        <w:szCs w:val="24"/>
      </w:rPr>
      <w:t>CALIBRACIÓN</w:t>
    </w:r>
  </w:p>
  <w:p w14:paraId="3DDA5259" w14:textId="4468BFCB" w:rsidR="00573FFB" w:rsidRDefault="00573FFB" w:rsidP="00573FFB">
    <w:pPr>
      <w:spacing w:after="0"/>
      <w:jc w:val="center"/>
      <w:rPr>
        <w:rFonts w:ascii="Calibri Light" w:hAnsi="Calibri Light"/>
        <w:spacing w:val="-2"/>
      </w:rPr>
    </w:pPr>
    <w:r>
      <w:rPr>
        <w:rFonts w:ascii="Calibri Light" w:hAnsi="Calibri Light"/>
        <w:spacing w:val="-2"/>
      </w:rPr>
      <w:t xml:space="preserve">3.1 </w:t>
    </w:r>
    <w:r w:rsidRPr="00211BAE">
      <w:rPr>
        <w:rFonts w:ascii="Calibri Light" w:hAnsi="Calibri Light"/>
        <w:spacing w:val="-2"/>
      </w:rPr>
      <w:t xml:space="preserve">Adjúntese como </w:t>
    </w:r>
    <w:r w:rsidRPr="00962D55">
      <w:rPr>
        <w:rFonts w:ascii="Calibri Light" w:hAnsi="Calibri Light"/>
        <w:spacing w:val="-2"/>
      </w:rPr>
      <w:t>Anexo 2</w:t>
    </w:r>
    <w:r w:rsidRPr="0017034C">
      <w:rPr>
        <w:rFonts w:ascii="Calibri Light" w:hAnsi="Calibri Light"/>
        <w:spacing w:val="-2"/>
      </w:rPr>
      <w:t xml:space="preserve">, </w:t>
    </w:r>
    <w:r>
      <w:rPr>
        <w:rFonts w:ascii="Calibri Light" w:hAnsi="Calibri Light"/>
        <w:spacing w:val="-2"/>
      </w:rPr>
      <w:t>el alcance detallando la</w:t>
    </w:r>
    <w:r w:rsidRPr="00211BAE">
      <w:rPr>
        <w:rFonts w:ascii="Calibri Light" w:hAnsi="Calibri Light"/>
        <w:spacing w:val="-2"/>
      </w:rPr>
      <w:t xml:space="preserve"> magnitud, los métodos de calibración, que solicita acreditar, </w:t>
    </w:r>
  </w:p>
  <w:p w14:paraId="30BB3525" w14:textId="79549B64" w:rsidR="00573FFB" w:rsidRPr="00573FFB" w:rsidRDefault="00573FFB" w:rsidP="00573FFB">
    <w:pPr>
      <w:spacing w:after="0"/>
      <w:jc w:val="center"/>
      <w:rPr>
        <w:lang w:eastAsia="es-ES"/>
      </w:rPr>
    </w:pPr>
    <w:r w:rsidRPr="00211BAE">
      <w:rPr>
        <w:rFonts w:ascii="Calibri Light" w:hAnsi="Calibri Light"/>
        <w:spacing w:val="-2"/>
      </w:rPr>
      <w:t>ampliar</w:t>
    </w:r>
    <w:r>
      <w:rPr>
        <w:rFonts w:ascii="Calibri Light" w:hAnsi="Calibri Light"/>
        <w:spacing w:val="-2"/>
      </w:rPr>
      <w:t>, reducir</w:t>
    </w:r>
    <w:r w:rsidRPr="00211BAE">
      <w:rPr>
        <w:rFonts w:ascii="Calibri Light" w:hAnsi="Calibri Light"/>
        <w:spacing w:val="-2"/>
      </w:rPr>
      <w:t xml:space="preserve"> y renovar</w:t>
    </w:r>
    <w:r>
      <w:rPr>
        <w:rFonts w:ascii="Calibri Light" w:hAnsi="Calibri Light"/>
        <w:spacing w:val="-2"/>
      </w:rPr>
      <w:t xml:space="preserve"> (reevaluación)</w:t>
    </w:r>
    <w:r w:rsidRPr="00211BAE">
      <w:rPr>
        <w:rFonts w:ascii="Calibri Light" w:hAnsi="Calibri Light"/>
        <w:spacing w:val="-2"/>
      </w:rPr>
      <w:t xml:space="preserve"> de acuerdo </w:t>
    </w:r>
    <w:r>
      <w:rPr>
        <w:rFonts w:ascii="Calibri Light" w:hAnsi="Calibri Light"/>
        <w:spacing w:val="-2"/>
      </w:rPr>
      <w:t>con e</w:t>
    </w:r>
    <w:r w:rsidRPr="00211BAE">
      <w:rPr>
        <w:rFonts w:ascii="Calibri Light" w:hAnsi="Calibri Light"/>
        <w:spacing w:val="-2"/>
      </w:rPr>
      <w:t>l siguiente formato de ejemplo</w:t>
    </w:r>
  </w:p>
  <w:p w14:paraId="78EA289C" w14:textId="01929ABA" w:rsidR="00573FFB" w:rsidRDefault="00573FFB">
    <w:pPr>
      <w:pStyle w:val="Encabezado"/>
    </w:pPr>
    <w:r>
      <w:rPr>
        <w:rFonts w:ascii="Calibri Light" w:hAnsi="Calibri Light"/>
        <w:b/>
        <w:noProof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2CE34" wp14:editId="317A89C0">
              <wp:simplePos x="0" y="0"/>
              <wp:positionH relativeFrom="margin">
                <wp:posOffset>180975</wp:posOffset>
              </wp:positionH>
              <wp:positionV relativeFrom="paragraph">
                <wp:posOffset>52705</wp:posOffset>
              </wp:positionV>
              <wp:extent cx="10758170" cy="1905"/>
              <wp:effectExtent l="0" t="19050" r="24130" b="36195"/>
              <wp:wrapNone/>
              <wp:docPr id="8" name="Conector recto de flech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8170" cy="190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6371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8" o:spid="_x0000_s1026" type="#_x0000_t32" style="position:absolute;margin-left:14.25pt;margin-top:4.15pt;width:847.1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" strokeweight="2.25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A3"/>
    <w:rsid w:val="00203B21"/>
    <w:rsid w:val="00220982"/>
    <w:rsid w:val="002A41B8"/>
    <w:rsid w:val="004620F8"/>
    <w:rsid w:val="00573FFB"/>
    <w:rsid w:val="00962D55"/>
    <w:rsid w:val="009900A2"/>
    <w:rsid w:val="00BB69A3"/>
    <w:rsid w:val="00C3247C"/>
    <w:rsid w:val="00E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FE4E1"/>
  <w15:chartTrackingRefBased/>
  <w15:docId w15:val="{09767952-AA67-47DE-8B2B-DD4B9DE0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573FFB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b/>
      <w:smallCaps/>
      <w:sz w:val="24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573FF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3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1-nfasis5">
    <w:name w:val="Medium Shading 1 Accent 5"/>
    <w:basedOn w:val="Tablanormal"/>
    <w:uiPriority w:val="63"/>
    <w:rsid w:val="00BB69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A41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1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41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1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41B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1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A41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A41B8"/>
  </w:style>
  <w:style w:type="paragraph" w:styleId="Piedepgina">
    <w:name w:val="footer"/>
    <w:basedOn w:val="Normal"/>
    <w:link w:val="PiedepginaCar"/>
    <w:unhideWhenUsed/>
    <w:rsid w:val="002A41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A41B8"/>
  </w:style>
  <w:style w:type="character" w:customStyle="1" w:styleId="Ttulo4Car">
    <w:name w:val="Título 4 Car"/>
    <w:basedOn w:val="Fuentedeprrafopredeter"/>
    <w:link w:val="Ttulo4"/>
    <w:rsid w:val="00573FFB"/>
    <w:rPr>
      <w:rFonts w:ascii="Garamond" w:eastAsia="Times New Roman" w:hAnsi="Garamond" w:cs="Times New Roman"/>
      <w:b/>
      <w:smallCaps/>
      <w:sz w:val="24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573FFB"/>
    <w:rPr>
      <w:rFonts w:ascii="Times New Roman" w:eastAsia="Times New Roman" w:hAnsi="Times New Roman" w:cs="Times New Roman"/>
      <w:b/>
      <w:sz w:val="23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Santana</dc:creator>
  <cp:keywords/>
  <dc:description/>
  <cp:lastModifiedBy>Aida Santana</cp:lastModifiedBy>
  <cp:revision>17</cp:revision>
  <dcterms:created xsi:type="dcterms:W3CDTF">2019-09-20T13:29:00Z</dcterms:created>
  <dcterms:modified xsi:type="dcterms:W3CDTF">2019-09-26T18:37:00Z</dcterms:modified>
</cp:coreProperties>
</file>